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295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rFonts w:ascii="Calibri" w:hAnsi="Calibri" w:cs="Arial"/>
          <w:b/>
          <w:bCs/>
          <w:color w:val="333333"/>
          <w:sz w:val="22"/>
          <w:szCs w:val="22"/>
          <w:lang w:eastAsia="en-US"/>
        </w:rPr>
      </w:pPr>
      <w:r w:rsidRPr="00C50518">
        <w:rPr>
          <w:rFonts w:ascii="Calibri" w:hAnsi="Calibri" w:cs="Arial"/>
          <w:b/>
          <w:bCs/>
          <w:color w:val="333333"/>
          <w:sz w:val="22"/>
          <w:szCs w:val="22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>
            <v:imagedata r:id="rId4" o:title=""/>
          </v:shape>
        </w:pict>
      </w:r>
    </w:p>
    <w:p w:rsidR="002E3295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rFonts w:ascii="Calibri" w:hAnsi="Calibri" w:cs="Arial"/>
          <w:b/>
          <w:bCs/>
          <w:color w:val="333333"/>
          <w:sz w:val="22"/>
          <w:szCs w:val="22"/>
          <w:lang w:eastAsia="en-US"/>
        </w:rPr>
      </w:pPr>
    </w:p>
    <w:p w:rsidR="002E3295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rFonts w:ascii="Calibri" w:hAnsi="Calibri" w:cs="Arial"/>
          <w:b/>
          <w:bCs/>
          <w:color w:val="333333"/>
          <w:sz w:val="22"/>
          <w:szCs w:val="22"/>
          <w:lang w:eastAsia="en-US"/>
        </w:rPr>
      </w:pP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rStyle w:val="Strong"/>
          <w:color w:val="000000"/>
        </w:rPr>
        <w:t>1. Общие положения.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1.1. Данный Порядок разработан в соответствии с пунктом 7 части 3 статьи 47 Федерального закона № 273-ФЗ «Об образовании в Российской Федерации», Уставом ДОУ (далее - ДОУ) с целью регламентации </w:t>
      </w:r>
      <w:r w:rsidRPr="00040513">
        <w:rPr>
          <w:rStyle w:val="apple-converted-space"/>
          <w:color w:val="000000"/>
        </w:rPr>
        <w:t> </w:t>
      </w:r>
      <w:r w:rsidRPr="00040513">
        <w:rPr>
          <w:rStyle w:val="Strong"/>
          <w:b w:val="0"/>
          <w:bCs w:val="0"/>
          <w:color w:val="000000"/>
        </w:rPr>
        <w:t>порядка доступа педагогов к информационно-телекоммуникационным сетям и базам данных, учебным и методическим материалам, музейным фондам, материально-техническим средствам</w:t>
      </w:r>
      <w:r w:rsidRPr="00040513">
        <w:rPr>
          <w:color w:val="000000"/>
        </w:rPr>
        <w:t xml:space="preserve"> </w:t>
      </w:r>
      <w:r w:rsidRPr="00040513">
        <w:rPr>
          <w:rStyle w:val="Strong"/>
          <w:b w:val="0"/>
          <w:color w:val="000000"/>
        </w:rPr>
        <w:t>обеспечения образовательной деятельности.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1.2. Доступ педагогических работников к вышеперечисленным ресурсам обеспечивается в целях качественного осуществления образовательной и иной деятельности.</w:t>
      </w:r>
    </w:p>
    <w:p w:rsidR="002E3295" w:rsidRPr="00040513" w:rsidRDefault="002E3295" w:rsidP="009C459D">
      <w:pPr>
        <w:pStyle w:val="NormalWeb"/>
        <w:shd w:val="clear" w:color="auto" w:fill="FCFCFC"/>
        <w:spacing w:before="225" w:beforeAutospacing="0" w:after="225" w:afterAutospacing="0" w:line="300" w:lineRule="atLeast"/>
        <w:jc w:val="center"/>
        <w:rPr>
          <w:color w:val="000000"/>
        </w:rPr>
      </w:pPr>
      <w:r w:rsidRPr="00040513">
        <w:rPr>
          <w:rStyle w:val="Strong"/>
          <w:color w:val="000000"/>
        </w:rPr>
        <w:t>2. Порядок доступа к  информационно-телекоммуникационным сетям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2.1. Доступ педагогов  к информационно-телекоммуникационной сети Интернет в ДОУ  осуществляется с персональных компьютеров (ноутбуков), подключенных к сети Интернет, без ограничения времени и потребленного трафика.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2.2. Доступ педагогических работников к локальной сети ДОУ осуществляется с персональных к</w:t>
      </w:r>
      <w:bookmarkStart w:id="0" w:name="_GoBack"/>
      <w:bookmarkEnd w:id="0"/>
      <w:r w:rsidRPr="00040513">
        <w:rPr>
          <w:color w:val="000000"/>
        </w:rPr>
        <w:t>омпьютеров (ноутбуков), подключенных к локальной сети  ДОУ, без ограничения времени и потребленного трафика.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 xml:space="preserve">2.3. Для доступа к информационно-телекоммуникационным сетям в ДОУ педагогическому работнику предоставляются идентификационные данные (логин и пароль / учётная запись / электронный ключ и др.). Предоставление доступа осуществляется заведующим ДОУ. </w:t>
      </w:r>
    </w:p>
    <w:p w:rsidR="002E3295" w:rsidRPr="00040513" w:rsidRDefault="002E3295" w:rsidP="009C459D">
      <w:pPr>
        <w:pStyle w:val="NormalWeb"/>
        <w:shd w:val="clear" w:color="auto" w:fill="FCFCFC"/>
        <w:spacing w:before="225" w:beforeAutospacing="0" w:after="225" w:afterAutospacing="0" w:line="300" w:lineRule="atLeast"/>
        <w:jc w:val="center"/>
        <w:rPr>
          <w:color w:val="000000"/>
        </w:rPr>
      </w:pPr>
      <w:r w:rsidRPr="00040513">
        <w:rPr>
          <w:rStyle w:val="Strong"/>
          <w:color w:val="000000"/>
        </w:rPr>
        <w:t>3. Порядок доступа к базам данных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3.1. Педагогическим работникам обеспечивается доступ к следующим электронным базам данных: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-       профессиональные базы данных;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-       информационные справочные системы;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-       поисковые системы.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3.2. Информация об образовательных, методических, научных, нормативных и других электронных ресурсах, доступных к пользованию, размещена на сайте Учреждения.</w:t>
      </w:r>
    </w:p>
    <w:p w:rsidR="002E3295" w:rsidRPr="00040513" w:rsidRDefault="002E3295" w:rsidP="00C341F9">
      <w:pPr>
        <w:pStyle w:val="NormalWeb"/>
        <w:shd w:val="clear" w:color="auto" w:fill="FCFCFC"/>
        <w:spacing w:before="225" w:beforeAutospacing="0" w:after="225" w:afterAutospacing="0" w:line="300" w:lineRule="atLeast"/>
        <w:jc w:val="center"/>
        <w:rPr>
          <w:color w:val="000000"/>
        </w:rPr>
      </w:pPr>
      <w:r w:rsidRPr="00040513">
        <w:rPr>
          <w:rStyle w:val="Strong"/>
          <w:color w:val="000000"/>
        </w:rPr>
        <w:t>4. Порядок доступа к учебным и методическим материалам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4.1 Учебные и методические материалы, размещаемые на официальном сайте, находятся в открытом доступе.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4.2 Педагогическим работникам по их запросам могут выдаваться во временное пользование учебные и методические материалы, входящие в оснащение ДОУ.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4.3 Выдача педагогическим работникам во временное пользование учебных и методических материалов, входящих в оснащение ДОУ, осуществляется заведующим.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4.4. Срок, на который выдаются учебные и методические материалы, определяется заведующим, с учетом графика использования запрашиваемых материалов.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4.5.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2E3295" w:rsidRPr="00040513" w:rsidRDefault="002E3295" w:rsidP="009C459D">
      <w:pPr>
        <w:pStyle w:val="NormalWeb"/>
        <w:shd w:val="clear" w:color="auto" w:fill="FCFCFC"/>
        <w:spacing w:before="225" w:beforeAutospacing="0" w:after="225" w:afterAutospacing="0" w:line="300" w:lineRule="atLeast"/>
        <w:jc w:val="center"/>
        <w:rPr>
          <w:color w:val="000000"/>
        </w:rPr>
      </w:pPr>
      <w:r w:rsidRPr="00040513">
        <w:rPr>
          <w:rStyle w:val="Strong"/>
          <w:color w:val="000000"/>
        </w:rPr>
        <w:t>5. Порядок доступа к материально-техническим средствам обеспечения образовательной деятельности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5.1.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–       без ограничения к помещениям и местам проведения занятий во время, определенное в сетке НОД;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–       к помещениям и местам проведения занятий вне времени, определенного сеткой НОД, по согласованию с заведующим.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5.2. Использование движимых (переносных) материально-технических средств обеспечения образовательной деятельности (телевизор, видеомагнитофон, аудиомагнитафон) осуществляется с разрешения заведующего ДОУ, ответственного за сохранность и правильное использование соответствующих средств.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5.3. Для копирования или тиражирования учебных и методических материалов педагогические работники имеют право пользоваться принтером в кабинете заведующего ДОУ.</w:t>
      </w:r>
    </w:p>
    <w:p w:rsidR="002E3295" w:rsidRPr="00040513" w:rsidRDefault="002E3295" w:rsidP="00B03382">
      <w:pPr>
        <w:pStyle w:val="NormalWeb"/>
        <w:shd w:val="clear" w:color="auto" w:fill="FCFCFC"/>
        <w:spacing w:before="225" w:beforeAutospacing="0" w:after="225" w:afterAutospacing="0" w:line="300" w:lineRule="atLeast"/>
        <w:jc w:val="both"/>
        <w:rPr>
          <w:color w:val="000000"/>
        </w:rPr>
      </w:pPr>
      <w:r w:rsidRPr="00040513">
        <w:rPr>
          <w:color w:val="000000"/>
        </w:rPr>
        <w:t>5.4.Накопители информации (С</w:t>
      </w:r>
      <w:r w:rsidRPr="00040513">
        <w:rPr>
          <w:color w:val="000000"/>
          <w:lang w:val="en-US"/>
        </w:rPr>
        <w:t>D</w:t>
      </w:r>
      <w:r w:rsidRPr="00040513">
        <w:rPr>
          <w:color w:val="000000"/>
        </w:rPr>
        <w:t xml:space="preserve"> –диски, флэш – 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2E3295" w:rsidRPr="00040513" w:rsidRDefault="002E3295">
      <w:pPr>
        <w:rPr>
          <w:rFonts w:ascii="Times New Roman" w:hAnsi="Times New Roman"/>
          <w:color w:val="000000"/>
          <w:sz w:val="24"/>
          <w:szCs w:val="24"/>
        </w:rPr>
      </w:pPr>
    </w:p>
    <w:sectPr w:rsidR="002E3295" w:rsidRPr="00040513" w:rsidSect="00F00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124A"/>
    <w:rsid w:val="000273DA"/>
    <w:rsid w:val="00040513"/>
    <w:rsid w:val="00110CAE"/>
    <w:rsid w:val="00126BA7"/>
    <w:rsid w:val="001B1282"/>
    <w:rsid w:val="001E01CE"/>
    <w:rsid w:val="002E3295"/>
    <w:rsid w:val="003D3FBB"/>
    <w:rsid w:val="005166E1"/>
    <w:rsid w:val="00583149"/>
    <w:rsid w:val="005C6C43"/>
    <w:rsid w:val="0061330F"/>
    <w:rsid w:val="006223B2"/>
    <w:rsid w:val="00676110"/>
    <w:rsid w:val="006F0C2B"/>
    <w:rsid w:val="00741DBF"/>
    <w:rsid w:val="00787050"/>
    <w:rsid w:val="008228E5"/>
    <w:rsid w:val="008B1A2B"/>
    <w:rsid w:val="008E0523"/>
    <w:rsid w:val="00900328"/>
    <w:rsid w:val="009722B9"/>
    <w:rsid w:val="009C459D"/>
    <w:rsid w:val="00A0124A"/>
    <w:rsid w:val="00A16BA2"/>
    <w:rsid w:val="00AA69A6"/>
    <w:rsid w:val="00B01ABB"/>
    <w:rsid w:val="00B03382"/>
    <w:rsid w:val="00BE6BC9"/>
    <w:rsid w:val="00BF0ED3"/>
    <w:rsid w:val="00C341F9"/>
    <w:rsid w:val="00C50518"/>
    <w:rsid w:val="00C72C4A"/>
    <w:rsid w:val="00D34BD8"/>
    <w:rsid w:val="00D72BEC"/>
    <w:rsid w:val="00E92D35"/>
    <w:rsid w:val="00F00115"/>
    <w:rsid w:val="00FB0974"/>
    <w:rsid w:val="00FE09EF"/>
    <w:rsid w:val="00FF5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11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033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B03382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B0338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E0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E01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9C45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80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3</Pages>
  <Words>539</Words>
  <Characters>3077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казённое дошкольное образовательное учреждение</dc:title>
  <dc:subject/>
  <dc:creator>1</dc:creator>
  <cp:keywords/>
  <dc:description/>
  <cp:lastModifiedBy>work</cp:lastModifiedBy>
  <cp:revision>3</cp:revision>
  <cp:lastPrinted>2018-10-09T06:15:00Z</cp:lastPrinted>
  <dcterms:created xsi:type="dcterms:W3CDTF">2018-10-09T06:15:00Z</dcterms:created>
  <dcterms:modified xsi:type="dcterms:W3CDTF">2022-02-09T02:35:00Z</dcterms:modified>
</cp:coreProperties>
</file>