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20" w:rsidRPr="00921845" w:rsidRDefault="00D44F20" w:rsidP="007C6A89">
      <w:pPr>
        <w:jc w:val="center"/>
        <w:rPr>
          <w:rFonts w:cs="Arial"/>
          <w:b/>
          <w:bCs/>
          <w:color w:val="333333"/>
        </w:rPr>
      </w:pPr>
      <w:r w:rsidRPr="00921845">
        <w:rPr>
          <w:rFonts w:cs="Arial"/>
          <w:b/>
          <w:bCs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32pt">
            <v:imagedata r:id="rId5" o:title=""/>
          </v:shape>
        </w:pict>
      </w:r>
    </w:p>
    <w:p w:rsidR="00D44F20" w:rsidRDefault="00D44F20" w:rsidP="00811E96">
      <w:pPr>
        <w:numPr>
          <w:ilvl w:val="0"/>
          <w:numId w:val="1"/>
        </w:numPr>
        <w:jc w:val="center"/>
        <w:rPr>
          <w:b/>
        </w:rPr>
      </w:pPr>
      <w:r w:rsidRPr="005F1CAC">
        <w:rPr>
          <w:b/>
        </w:rPr>
        <w:t>Общие положения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 xml:space="preserve">1.1. </w:t>
      </w:r>
      <w:r w:rsidRPr="005F1CAC">
        <w:t>Настоящее</w:t>
      </w:r>
      <w:r>
        <w:t xml:space="preserve"> положение разработано  в соответствии с  Законом «Об Образовании в Российской Федерации»</w:t>
      </w:r>
      <w:r w:rsidRPr="00526A35">
        <w:t xml:space="preserve"> № 273-ФЗ  от 29.12.12</w:t>
      </w:r>
      <w:r>
        <w:t>г.,  приказом № 1155 от  17.10.2013г.  «Об утверждении федерального государственного образовательного стандарта дошкольного образования, Уставом  муниципального  казенного дошкольного образовательного учреждения «Детский сад  с. Благословенное».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1.2. Дошкольное образовательное учреждение (далее ДОУ) самостоятельно  разрабатывает и реализует образовательную программу на основе примерных общеобразовательных программ дошкольного образования, согласно условиям, целям  и задачам  своей деятельности.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 xml:space="preserve">1.3. Образовательная программа ДОУ (далее </w:t>
      </w:r>
      <w:r w:rsidRPr="00DE714E">
        <w:t>Программа</w:t>
      </w:r>
      <w:r>
        <w:t>)  принимается  педагогическим советом  образовательного учреждения и утверждается  приказом руководителя.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1.4. Образовательная программа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1.5. Освоение образовательной программы ДОУ не сопровождается проведением промежуточных аттестаций и итоговой аттестации воспитанников.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</w:p>
    <w:p w:rsidR="00D44F20" w:rsidRPr="00E4117F" w:rsidRDefault="00D44F20" w:rsidP="00811E96">
      <w:pPr>
        <w:numPr>
          <w:ilvl w:val="1"/>
          <w:numId w:val="1"/>
        </w:numPr>
        <w:tabs>
          <w:tab w:val="clear" w:pos="360"/>
          <w:tab w:val="num" w:pos="0"/>
        </w:tabs>
        <w:jc w:val="center"/>
        <w:rPr>
          <w:b/>
        </w:rPr>
      </w:pPr>
      <w:r>
        <w:rPr>
          <w:b/>
        </w:rPr>
        <w:t xml:space="preserve">2. </w:t>
      </w:r>
      <w:r w:rsidRPr="00E4117F">
        <w:rPr>
          <w:b/>
        </w:rPr>
        <w:t xml:space="preserve"> Цели</w:t>
      </w:r>
      <w:r>
        <w:rPr>
          <w:b/>
        </w:rPr>
        <w:t xml:space="preserve"> и задачи </w:t>
      </w:r>
      <w:r w:rsidRPr="00E4117F">
        <w:rPr>
          <w:b/>
        </w:rPr>
        <w:t xml:space="preserve">  Программы: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 xml:space="preserve">2.1. Программа определяет содержание и организацию образовательной деятельности в дошкольном образовательном учреждении.   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2.2.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   особенностей.</w:t>
      </w:r>
    </w:p>
    <w:p w:rsidR="00D44F20" w:rsidRPr="00811E96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811E96">
        <w:t>Задачи: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CE4A9A">
        <w:t>1.</w:t>
      </w:r>
      <w: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 обеспечение равных  возможностей для полноценного развития каждого ребенка в период  дошкольного детства независимо от места жительства, пола, нации, языка, социального  статуса, психофизиологических и других особенностей;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3.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7.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2.3. Структурные подразделения в одном учреждении (далее Группы) могут реализовывать разные образовательные программы.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2.4. Образовательная программа ДОУ 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2.5. В Образовательной программе ДОУ  определена продолжительность пребывания детей в ДОУ, режим работы, предельная наполняемость групп.</w:t>
      </w:r>
    </w:p>
    <w:p w:rsidR="00D44F20" w:rsidRDefault="00D44F20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</w:p>
    <w:p w:rsidR="00D44F20" w:rsidRPr="0009605F" w:rsidRDefault="00D44F20" w:rsidP="00811E96">
      <w:pPr>
        <w:numPr>
          <w:ilvl w:val="0"/>
          <w:numId w:val="3"/>
        </w:numPr>
        <w:jc w:val="center"/>
        <w:rPr>
          <w:b/>
        </w:rPr>
      </w:pPr>
      <w:r w:rsidRPr="0009605F">
        <w:rPr>
          <w:b/>
        </w:rPr>
        <w:t>Содержание и структура Образовательной программы ДОУ</w:t>
      </w:r>
    </w:p>
    <w:p w:rsidR="00D44F20" w:rsidRDefault="00D44F20" w:rsidP="007C6A89">
      <w:pPr>
        <w:jc w:val="both"/>
      </w:pPr>
      <w:r>
        <w:t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D44F20" w:rsidRDefault="00D44F20" w:rsidP="007C6A89">
      <w:pPr>
        <w:jc w:val="both"/>
      </w:pPr>
      <w:r>
        <w:t>- социально-коммуникативное развитие;</w:t>
      </w:r>
    </w:p>
    <w:p w:rsidR="00D44F20" w:rsidRDefault="00D44F20" w:rsidP="007C6A89">
      <w:pPr>
        <w:jc w:val="both"/>
      </w:pPr>
      <w:r>
        <w:t>- познавательное развитие;</w:t>
      </w:r>
    </w:p>
    <w:p w:rsidR="00D44F20" w:rsidRDefault="00D44F20" w:rsidP="007C6A89">
      <w:pPr>
        <w:jc w:val="both"/>
      </w:pPr>
      <w:r>
        <w:t>- речевое развитие;</w:t>
      </w:r>
    </w:p>
    <w:p w:rsidR="00D44F20" w:rsidRDefault="00D44F20" w:rsidP="007C6A89">
      <w:pPr>
        <w:jc w:val="both"/>
      </w:pPr>
      <w:r>
        <w:t>- художественно-эстетическое развитие;</w:t>
      </w:r>
    </w:p>
    <w:p w:rsidR="00D44F20" w:rsidRDefault="00D44F20" w:rsidP="007C6A89">
      <w:pPr>
        <w:jc w:val="both"/>
      </w:pPr>
      <w:r>
        <w:t>- физическое развитие.</w:t>
      </w:r>
    </w:p>
    <w:p w:rsidR="00D44F20" w:rsidRDefault="00D44F20" w:rsidP="007C6A89">
      <w:pPr>
        <w:jc w:val="both"/>
      </w:pPr>
      <w:r>
        <w:t>3.2.  В содержание Программы указываются аспекты образовательной среды:</w:t>
      </w:r>
    </w:p>
    <w:p w:rsidR="00D44F20" w:rsidRDefault="00D44F20" w:rsidP="007C6A89">
      <w:pPr>
        <w:jc w:val="both"/>
      </w:pPr>
      <w:r>
        <w:t>- предметно-пространственная развивающая образовательная среда;</w:t>
      </w:r>
    </w:p>
    <w:p w:rsidR="00D44F20" w:rsidRDefault="00D44F20" w:rsidP="007C6A89">
      <w:pPr>
        <w:jc w:val="both"/>
      </w:pPr>
      <w:r>
        <w:t>- характер взаимодействия со взрослыми;</w:t>
      </w:r>
    </w:p>
    <w:p w:rsidR="00D44F20" w:rsidRDefault="00D44F20" w:rsidP="007C6A89">
      <w:pPr>
        <w:jc w:val="both"/>
      </w:pPr>
      <w:r>
        <w:t>- характер взаимодействия с другими детьми;</w:t>
      </w:r>
    </w:p>
    <w:p w:rsidR="00D44F20" w:rsidRDefault="00D44F20" w:rsidP="007C6A89">
      <w:pPr>
        <w:jc w:val="both"/>
      </w:pPr>
      <w:r>
        <w:t>- система отношений ребенка к миру,  к другим людям, к себе самому.</w:t>
      </w:r>
    </w:p>
    <w:p w:rsidR="00D44F20" w:rsidRDefault="00D44F20" w:rsidP="007C6A89">
      <w:pPr>
        <w:jc w:val="both"/>
      </w:pPr>
      <w:r w:rsidRPr="0009605F">
        <w:t>3.3. Программа</w:t>
      </w:r>
      <w:r>
        <w:t xml:space="preserve">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 </w:t>
      </w:r>
    </w:p>
    <w:p w:rsidR="00D44F20" w:rsidRDefault="00D44F20" w:rsidP="007C6A89">
      <w:pPr>
        <w:numPr>
          <w:ilvl w:val="0"/>
          <w:numId w:val="2"/>
        </w:numPr>
        <w:jc w:val="both"/>
      </w:pPr>
      <w:r w:rsidRPr="0009605F">
        <w:t>В Обязательной  части</w:t>
      </w:r>
      <w:r>
        <w:t xml:space="preserve"> раскрывается  комплексность подхода, для обеспечения  развития детей во всех пяти взаимодополняющих образовательных областях (социально-коммуникативном,  познавательном,  речевом, художественно-эстетическом, физическом развитии);</w:t>
      </w:r>
    </w:p>
    <w:p w:rsidR="00D44F20" w:rsidRPr="000F50B4" w:rsidRDefault="00D44F20" w:rsidP="007C6A89">
      <w:pPr>
        <w:numPr>
          <w:ilvl w:val="0"/>
          <w:numId w:val="2"/>
        </w:numPr>
        <w:jc w:val="both"/>
      </w:pPr>
      <w:r w:rsidRPr="0009605F">
        <w:t>Часть формируемая участниками образовательных отношений</w:t>
      </w:r>
      <w:r>
        <w:rPr>
          <w:b/>
        </w:rPr>
        <w:t xml:space="preserve"> -  </w:t>
      </w:r>
      <w:r w:rsidRPr="000F50B4">
        <w:t>представлена выбранными и/ или разработанными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</w:t>
      </w:r>
      <w:r>
        <w:t>анизации образовательной работы, специфику национальных, социокультурных условий, традиции учреждения, группы.</w:t>
      </w:r>
    </w:p>
    <w:p w:rsidR="00D44F20" w:rsidRDefault="00D44F20" w:rsidP="007C6A89">
      <w:pPr>
        <w:jc w:val="both"/>
      </w:pPr>
      <w:r>
        <w:t>3.4  Объем обязательной части Программы   занимает не менее 60% от ее общего объема; части, формируемой участниками образовательных отношений, не более 40%.</w:t>
      </w:r>
    </w:p>
    <w:p w:rsidR="00D44F20" w:rsidRDefault="00D44F20" w:rsidP="007C6A89">
      <w:pPr>
        <w:jc w:val="both"/>
      </w:pPr>
      <w:r>
        <w:t>3.5 Образовательная программа ДОУ содержит три основных раздела:</w:t>
      </w:r>
    </w:p>
    <w:p w:rsidR="00D44F20" w:rsidRPr="00E20455" w:rsidRDefault="00D44F20" w:rsidP="007C6A89">
      <w:pPr>
        <w:jc w:val="both"/>
      </w:pPr>
      <w:r>
        <w:t>-</w:t>
      </w:r>
      <w:r w:rsidRPr="00E20455">
        <w:t xml:space="preserve"> Целевой</w:t>
      </w:r>
    </w:p>
    <w:p w:rsidR="00D44F20" w:rsidRPr="00E20455" w:rsidRDefault="00D44F20" w:rsidP="007C6A89">
      <w:pPr>
        <w:jc w:val="both"/>
      </w:pPr>
      <w:r>
        <w:t>-</w:t>
      </w:r>
      <w:r w:rsidRPr="00E20455">
        <w:t xml:space="preserve">  Содержательный</w:t>
      </w:r>
    </w:p>
    <w:p w:rsidR="00D44F20" w:rsidRPr="00E20455" w:rsidRDefault="00D44F20" w:rsidP="007C6A89">
      <w:pPr>
        <w:jc w:val="both"/>
      </w:pPr>
      <w:r>
        <w:t>-</w:t>
      </w:r>
      <w:r w:rsidRPr="00E20455">
        <w:t xml:space="preserve"> Организационный</w:t>
      </w:r>
    </w:p>
    <w:p w:rsidR="00D44F20" w:rsidRDefault="00D44F20" w:rsidP="007C6A89">
      <w:pPr>
        <w:jc w:val="both"/>
      </w:pPr>
      <w:r>
        <w:t xml:space="preserve"> В каждом из которых отражается обязательная часть и часть, формируемая участниками образовательных отношений. </w:t>
      </w:r>
    </w:p>
    <w:p w:rsidR="00D44F20" w:rsidRDefault="00D44F20" w:rsidP="007C6A89">
      <w:pPr>
        <w:jc w:val="both"/>
      </w:pPr>
      <w:r w:rsidRPr="00811E96">
        <w:t>Целевой раздел</w:t>
      </w:r>
      <w:r>
        <w:t xml:space="preserve"> состоит из:</w:t>
      </w:r>
    </w:p>
    <w:p w:rsidR="00D44F20" w:rsidRDefault="00D44F20" w:rsidP="007C6A89">
      <w:pPr>
        <w:numPr>
          <w:ilvl w:val="0"/>
          <w:numId w:val="4"/>
        </w:numPr>
        <w:jc w:val="both"/>
      </w:pPr>
      <w:r>
        <w:t>Пояснительной  записки, в которой раскрываются цели и задачи реализации Программы; принципы и подходы к формированию Программы;  значимые для разработки  и реализации Программы характеристики особенностей  развития детей.</w:t>
      </w:r>
    </w:p>
    <w:p w:rsidR="00D44F20" w:rsidRDefault="00D44F20" w:rsidP="007C6A89">
      <w:pPr>
        <w:numPr>
          <w:ilvl w:val="0"/>
          <w:numId w:val="4"/>
        </w:numPr>
        <w:jc w:val="both"/>
      </w:pPr>
      <w:r>
        <w:t>Планируемые  результаты освоения программы – конкретизируются требования Стандарта к целевым ориентирам в обязательной и части формируемой участниками образовательных отношений</w:t>
      </w:r>
    </w:p>
    <w:p w:rsidR="00D44F20" w:rsidRDefault="00D44F20" w:rsidP="007C6A89">
      <w:pPr>
        <w:jc w:val="both"/>
      </w:pPr>
      <w:r w:rsidRPr="00811E96">
        <w:t>Содержательный раздел</w:t>
      </w:r>
      <w:r>
        <w:t xml:space="preserve">  раскрывает  общее содержание Программы, обеспечивающее полноценное развитие личности детей и включает:</w:t>
      </w:r>
    </w:p>
    <w:p w:rsidR="00D44F20" w:rsidRDefault="00D44F20" w:rsidP="007C6A89">
      <w:pPr>
        <w:numPr>
          <w:ilvl w:val="0"/>
          <w:numId w:val="5"/>
        </w:numPr>
        <w:jc w:val="both"/>
      </w:pPr>
      <w:r>
        <w:t>Описание образовательной деятельности в соответствии с направлениями развития ребенка, представленными в пяти образовательных областях, содержит перечень используемых вариативных примерных основных образовательных программ и методических пособий, обеспечивающих реализацию данного содержания;</w:t>
      </w:r>
    </w:p>
    <w:p w:rsidR="00D44F20" w:rsidRDefault="00D44F20" w:rsidP="007C6A89">
      <w:pPr>
        <w:numPr>
          <w:ilvl w:val="0"/>
          <w:numId w:val="5"/>
        </w:numPr>
        <w:jc w:val="both"/>
      </w:pPr>
      <w:r>
        <w:t>Описание вариативных форм, способов, методов и средств реализации Программы с учетом возрастных и индивидуальных особенностей  воспитанников, специфики их образовательных потребностей и интересов;</w:t>
      </w:r>
    </w:p>
    <w:p w:rsidR="00D44F20" w:rsidRDefault="00D44F20" w:rsidP="007C6A89">
      <w:pPr>
        <w:numPr>
          <w:ilvl w:val="0"/>
          <w:numId w:val="5"/>
        </w:numPr>
        <w:jc w:val="both"/>
      </w:pPr>
      <w:r>
        <w:t>Описание образовательной деятельности по профессиональной коррекции нарушений развития детей;</w:t>
      </w:r>
    </w:p>
    <w:p w:rsidR="00D44F20" w:rsidRDefault="00D44F20" w:rsidP="007C6A89">
      <w:pPr>
        <w:ind w:left="360"/>
        <w:jc w:val="both"/>
      </w:pPr>
      <w:r>
        <w:t>В содержательном разделе представлены:</w:t>
      </w:r>
    </w:p>
    <w:p w:rsidR="00D44F20" w:rsidRDefault="00D44F20" w:rsidP="007C6A89">
      <w:pPr>
        <w:numPr>
          <w:ilvl w:val="0"/>
          <w:numId w:val="6"/>
        </w:numPr>
        <w:jc w:val="both"/>
      </w:pPr>
      <w:r>
        <w:t>Особенности образовательной деятельности разных видов и культурных практик;</w:t>
      </w:r>
    </w:p>
    <w:p w:rsidR="00D44F20" w:rsidRDefault="00D44F20" w:rsidP="007C6A89">
      <w:pPr>
        <w:numPr>
          <w:ilvl w:val="0"/>
          <w:numId w:val="6"/>
        </w:numPr>
        <w:jc w:val="both"/>
      </w:pPr>
      <w:r>
        <w:t>Способы и направления поддержки детской инициативы;</w:t>
      </w:r>
    </w:p>
    <w:p w:rsidR="00D44F20" w:rsidRDefault="00D44F20" w:rsidP="007C6A89">
      <w:pPr>
        <w:numPr>
          <w:ilvl w:val="0"/>
          <w:numId w:val="6"/>
        </w:numPr>
        <w:jc w:val="both"/>
      </w:pPr>
      <w:r>
        <w:t>Особенности взаимодействия педагогического коллектива с семьями воспитанников.</w:t>
      </w:r>
    </w:p>
    <w:p w:rsidR="00D44F20" w:rsidRDefault="00D44F20" w:rsidP="007C6A89">
      <w:pPr>
        <w:jc w:val="both"/>
      </w:pPr>
      <w:r>
        <w:t xml:space="preserve">  3.6. Содержание коррекционной работы и/или инклюзивного образования включается в Программу и содержит специальные условия, механизмы адаптации Программы,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D44F20" w:rsidRPr="008A02AB" w:rsidRDefault="00D44F20" w:rsidP="007C6A89">
      <w:pPr>
        <w:jc w:val="both"/>
      </w:pPr>
      <w:r w:rsidRPr="00811E96">
        <w:t>Организационный раздел</w:t>
      </w:r>
      <w:r>
        <w:t xml:space="preserve"> </w:t>
      </w:r>
      <w:r w:rsidRPr="00811E96">
        <w:t>содержит</w:t>
      </w:r>
      <w:r w:rsidRPr="008A02AB">
        <w:t xml:space="preserve"> описание материально-технического</w:t>
      </w:r>
      <w:r>
        <w:t xml:space="preserve"> </w:t>
      </w:r>
      <w:r w:rsidRPr="008A02AB">
        <w:t>обеспечения Программы</w:t>
      </w:r>
      <w:r>
        <w:t>, обеспеченности методическими материалами и средствами обучения и воспитания, включает распорядок и/или режим дня, особенности традиционных событий, праздников, мероприятий; особенности организации предметно-пространственной среды.</w:t>
      </w:r>
    </w:p>
    <w:p w:rsidR="00D44F20" w:rsidRDefault="00D44F20" w:rsidP="007C6A89">
      <w:pPr>
        <w:jc w:val="both"/>
      </w:pPr>
      <w:r w:rsidRPr="008A02AB">
        <w:t>3.7</w:t>
      </w:r>
      <w:r>
        <w:rPr>
          <w:b/>
        </w:rPr>
        <w:t xml:space="preserve">. </w:t>
      </w:r>
      <w:r w:rsidRPr="008A02AB">
        <w:t>В случае, если обязательная часть Программы соответствует примерной программе</w:t>
      </w:r>
      <w:r>
        <w:t>, она оформляется в виде ссылки на соответствующую примерную программу. Обязательная часть представляется развернуто, в случае если она  не соответствует одной из примерных.</w:t>
      </w:r>
    </w:p>
    <w:p w:rsidR="00D44F20" w:rsidRDefault="00D44F20" w:rsidP="007C6A89">
      <w:pPr>
        <w:jc w:val="both"/>
      </w:pPr>
      <w:r>
        <w:t>3.8. Часть Программы формируемая участниками образовательных отношений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D44F20" w:rsidRDefault="00D44F20" w:rsidP="007C6A89">
      <w:pPr>
        <w:jc w:val="both"/>
      </w:pPr>
      <w:r>
        <w:t>3.9. Рабочие учебные программы по образовательным областям разрабатываются в соответствие  с примерной общеобразовательной программой дошкольного образования, парциальными программами и с учетом регионального компонента.</w:t>
      </w:r>
    </w:p>
    <w:p w:rsidR="00D44F20" w:rsidRDefault="00D44F20" w:rsidP="007C6A89">
      <w:pPr>
        <w:jc w:val="both"/>
      </w:pPr>
    </w:p>
    <w:p w:rsidR="00D44F20" w:rsidRPr="007475DA" w:rsidRDefault="00D44F20" w:rsidP="00811E96">
      <w:pPr>
        <w:pStyle w:val="ListParagraph"/>
        <w:numPr>
          <w:ilvl w:val="0"/>
          <w:numId w:val="3"/>
        </w:numPr>
        <w:jc w:val="center"/>
        <w:rPr>
          <w:b/>
        </w:rPr>
      </w:pPr>
      <w:r w:rsidRPr="007475DA">
        <w:rPr>
          <w:b/>
        </w:rPr>
        <w:t>Презентация Программы.</w:t>
      </w:r>
    </w:p>
    <w:p w:rsidR="00D44F20" w:rsidRDefault="00D44F20" w:rsidP="007C6A89">
      <w:pPr>
        <w:ind w:left="360"/>
        <w:jc w:val="both"/>
      </w:pPr>
      <w:r w:rsidRPr="00F56D0B">
        <w:t>4.1. Дополнительным разделом Программы является текс ее краткой презентаци</w:t>
      </w:r>
      <w:r>
        <w:t>и.</w:t>
      </w:r>
    </w:p>
    <w:p w:rsidR="00D44F20" w:rsidRDefault="00D44F20" w:rsidP="007C6A89">
      <w:pPr>
        <w:ind w:left="360"/>
        <w:jc w:val="both"/>
      </w:pPr>
      <w:r>
        <w:t>4.2. Краткая презентация ориентирована на родителей (законных представителей)  и размещается на сайте ДОУ.</w:t>
      </w:r>
    </w:p>
    <w:p w:rsidR="00D44F20" w:rsidRDefault="00D44F20" w:rsidP="007C6A89">
      <w:pPr>
        <w:ind w:left="360"/>
        <w:jc w:val="both"/>
      </w:pPr>
      <w:r>
        <w:t>4.3. Структура Презентации:</w:t>
      </w:r>
    </w:p>
    <w:p w:rsidR="00D44F20" w:rsidRDefault="00D44F20" w:rsidP="007C6A89">
      <w:pPr>
        <w:numPr>
          <w:ilvl w:val="0"/>
          <w:numId w:val="7"/>
        </w:numPr>
        <w:jc w:val="both"/>
      </w:pPr>
      <w:r>
        <w:t>Возрастные и иные категории детей, на которых ориентирована Программа;</w:t>
      </w:r>
    </w:p>
    <w:p w:rsidR="00D44F20" w:rsidRDefault="00D44F20" w:rsidP="007C6A89">
      <w:pPr>
        <w:numPr>
          <w:ilvl w:val="0"/>
          <w:numId w:val="7"/>
        </w:numPr>
        <w:jc w:val="both"/>
      </w:pPr>
      <w:r>
        <w:t>Используемые Примерные программы;</w:t>
      </w:r>
    </w:p>
    <w:p w:rsidR="00D44F20" w:rsidRDefault="00D44F20" w:rsidP="007C6A89">
      <w:pPr>
        <w:numPr>
          <w:ilvl w:val="0"/>
          <w:numId w:val="7"/>
        </w:numPr>
        <w:jc w:val="both"/>
      </w:pPr>
      <w:r>
        <w:t>Характеристика взаимодействия педагогического коллектива с семьями детей.</w:t>
      </w:r>
    </w:p>
    <w:p w:rsidR="00D44F20" w:rsidRPr="00F56D0B" w:rsidRDefault="00D44F20" w:rsidP="00811E96">
      <w:pPr>
        <w:ind w:left="1080"/>
        <w:jc w:val="both"/>
      </w:pPr>
    </w:p>
    <w:p w:rsidR="00D44F20" w:rsidRPr="007475DA" w:rsidRDefault="00D44F20" w:rsidP="00811E96">
      <w:pPr>
        <w:pStyle w:val="ListParagraph"/>
        <w:numPr>
          <w:ilvl w:val="0"/>
          <w:numId w:val="8"/>
        </w:numPr>
        <w:jc w:val="center"/>
        <w:rPr>
          <w:b/>
        </w:rPr>
      </w:pPr>
      <w:r w:rsidRPr="007475DA">
        <w:rPr>
          <w:b/>
        </w:rPr>
        <w:t>Механизм реализации образовательной программы</w:t>
      </w:r>
    </w:p>
    <w:p w:rsidR="00D44F20" w:rsidRDefault="00D44F20" w:rsidP="007C6A89">
      <w:pPr>
        <w:numPr>
          <w:ilvl w:val="1"/>
          <w:numId w:val="8"/>
        </w:numPr>
        <w:ind w:left="289" w:firstLine="137"/>
        <w:jc w:val="both"/>
      </w:pPr>
      <w:r>
        <w:t xml:space="preserve"> На заседании педагогического совета (август) рабочие программы принимаются и утверждаются.</w:t>
      </w:r>
    </w:p>
    <w:p w:rsidR="00D44F20" w:rsidRPr="0076167B" w:rsidRDefault="00D44F20" w:rsidP="007C6A89">
      <w:pPr>
        <w:numPr>
          <w:ilvl w:val="1"/>
          <w:numId w:val="8"/>
        </w:numPr>
        <w:jc w:val="both"/>
      </w:pPr>
      <w:r w:rsidRPr="0076167B">
        <w:t>Руководитель утверждает по образовательному учреждению перечень учебных программ и разрешает их реализацию в текущем 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D44F20" w:rsidRPr="0076167B" w:rsidRDefault="00D44F20" w:rsidP="007C6A89">
      <w:pPr>
        <w:numPr>
          <w:ilvl w:val="1"/>
          <w:numId w:val="8"/>
        </w:numPr>
        <w:jc w:val="both"/>
      </w:pPr>
      <w:r w:rsidRPr="0076167B">
        <w:t>Учебно-методические комплекты (далее УМК), необходимые для организации образовательного пр</w:t>
      </w:r>
      <w:r>
        <w:t>оцесса выбираются педагогами ДОУ</w:t>
      </w:r>
      <w:r w:rsidRPr="0076167B">
        <w:t xml:space="preserve">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D44F20" w:rsidRDefault="00D44F20" w:rsidP="007C6A89">
      <w:pPr>
        <w:numPr>
          <w:ilvl w:val="1"/>
          <w:numId w:val="8"/>
        </w:numPr>
        <w:jc w:val="both"/>
      </w:pPr>
      <w:r w:rsidRPr="0076167B">
        <w:t>Педагоги ставят в известность родителей (законных представителей) о</w:t>
      </w:r>
      <w:r>
        <w:t>б</w:t>
      </w:r>
      <w:r w:rsidRPr="0076167B">
        <w:t xml:space="preserve"> использовании УМК.</w:t>
      </w:r>
    </w:p>
    <w:p w:rsidR="00D44F20" w:rsidRDefault="00D44F20" w:rsidP="007C6A89">
      <w:pPr>
        <w:jc w:val="both"/>
      </w:pPr>
    </w:p>
    <w:p w:rsidR="00D44F20" w:rsidRDefault="00D44F20" w:rsidP="00811E96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Сроки реализации О</w:t>
      </w:r>
      <w:r w:rsidRPr="0076167B">
        <w:rPr>
          <w:b/>
        </w:rPr>
        <w:t>бразовательной программы</w:t>
      </w:r>
      <w:r>
        <w:rPr>
          <w:b/>
        </w:rPr>
        <w:t xml:space="preserve"> ДОУ</w:t>
      </w:r>
    </w:p>
    <w:p w:rsidR="00D44F20" w:rsidRDefault="00D44F20" w:rsidP="007C6A89">
      <w:pPr>
        <w:numPr>
          <w:ilvl w:val="1"/>
          <w:numId w:val="8"/>
        </w:numPr>
        <w:jc w:val="both"/>
      </w:pPr>
      <w:r>
        <w:t xml:space="preserve"> Образовательная программа ДОУ разрабатывается на срок не более 5 лет.</w:t>
      </w:r>
    </w:p>
    <w:p w:rsidR="00D44F20" w:rsidRDefault="00D44F20" w:rsidP="007C6A89">
      <w:pPr>
        <w:numPr>
          <w:ilvl w:val="1"/>
          <w:numId w:val="8"/>
        </w:numPr>
        <w:jc w:val="both"/>
      </w:pPr>
      <w:r>
        <w:t xml:space="preserve"> В ходе реализации Программы возможны изменения, вызванные технологизацией процесса обучения, необходимостью обновления содержания образования, внедрением новых методик. Ежегодно утверждаемые учебные планы, программы, если они не меняют в корне  концепцию и направленность дошкольного образования, приоритетные направления образовательной  деятельности, являются дополнениями к образовательной программе.</w:t>
      </w:r>
    </w:p>
    <w:p w:rsidR="00D44F20" w:rsidRDefault="00D44F20" w:rsidP="007C6A89">
      <w:pPr>
        <w:tabs>
          <w:tab w:val="num" w:pos="0"/>
        </w:tabs>
        <w:jc w:val="both"/>
      </w:pPr>
    </w:p>
    <w:p w:rsidR="00D44F20" w:rsidRDefault="00D44F20" w:rsidP="00811E96">
      <w:pPr>
        <w:numPr>
          <w:ilvl w:val="0"/>
          <w:numId w:val="8"/>
        </w:numPr>
        <w:jc w:val="center"/>
        <w:rPr>
          <w:b/>
        </w:rPr>
      </w:pPr>
      <w:r w:rsidRPr="008552D1">
        <w:rPr>
          <w:b/>
        </w:rPr>
        <w:t>Организация контрол</w:t>
      </w:r>
      <w:r>
        <w:rPr>
          <w:b/>
        </w:rPr>
        <w:t xml:space="preserve">я за  реализацией  </w:t>
      </w:r>
      <w:r w:rsidRPr="008552D1">
        <w:rPr>
          <w:b/>
        </w:rPr>
        <w:t xml:space="preserve"> образовательной программы</w:t>
      </w:r>
    </w:p>
    <w:p w:rsidR="00D44F20" w:rsidRDefault="00D44F20" w:rsidP="007C6A89">
      <w:pPr>
        <w:numPr>
          <w:ilvl w:val="1"/>
          <w:numId w:val="8"/>
        </w:numPr>
        <w:jc w:val="both"/>
      </w:pPr>
      <w:r>
        <w:t xml:space="preserve"> Контроль выполнения учебных программ, программ дополнительного образования педагогами и освоение их воспитанниками осуществляется заместителем заведующего в  соответствии с должностными обязанностями не менее двух раз в год и организуется в соответствии  с положением о системе мониторинга качества образовательного процесса.</w:t>
      </w:r>
    </w:p>
    <w:p w:rsidR="00D44F20" w:rsidRDefault="00D44F20" w:rsidP="007C6A89">
      <w:pPr>
        <w:numPr>
          <w:ilvl w:val="1"/>
          <w:numId w:val="8"/>
        </w:numPr>
        <w:jc w:val="both"/>
      </w:pPr>
      <w:r>
        <w:t xml:space="preserve"> Общее руководство реализацией образовательной программы ДОУ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D44F20" w:rsidRDefault="00D44F20" w:rsidP="00FF7F04">
      <w:pPr>
        <w:numPr>
          <w:ilvl w:val="1"/>
          <w:numId w:val="8"/>
        </w:numPr>
        <w:jc w:val="both"/>
      </w:pPr>
      <w:r>
        <w:t xml:space="preserve"> Ответственность за реализацию образовательной программы возлагается на администрацию ДОУ.</w:t>
      </w:r>
    </w:p>
    <w:p w:rsidR="00D44F20" w:rsidRDefault="00D44F20" w:rsidP="00FF7F04">
      <w:pPr>
        <w:numPr>
          <w:ilvl w:val="1"/>
          <w:numId w:val="8"/>
        </w:numPr>
        <w:jc w:val="both"/>
      </w:pPr>
      <w:r>
        <w:t xml:space="preserve"> Муниципальное дошкольное образовательное учреждение несет ответственность,   в установленном законодательством Российской Федерации порядке,  за невыполнение  или ненадлежащее выполнение функций,  отнесенных к ее компетентности, за реализацию  не в полном объеме образовательных программ в соответствии с учебным планом, качество образования выпускников ДОУ, а также за жизнь, здоровье воспитанников, работников образовательного учреждения.</w:t>
      </w:r>
    </w:p>
    <w:p w:rsidR="00D44F20" w:rsidRDefault="00D44F20" w:rsidP="00FF7F04">
      <w:pPr>
        <w:numPr>
          <w:ilvl w:val="1"/>
          <w:numId w:val="8"/>
        </w:numPr>
        <w:jc w:val="both"/>
      </w:pPr>
      <w:r>
        <w:t xml:space="preserve">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D44F20" w:rsidRPr="00C81D2E" w:rsidRDefault="00D44F20" w:rsidP="007C6A89">
      <w:pPr>
        <w:tabs>
          <w:tab w:val="num" w:pos="0"/>
        </w:tabs>
        <w:ind w:left="1080"/>
        <w:jc w:val="both"/>
      </w:pPr>
    </w:p>
    <w:p w:rsidR="00D44F20" w:rsidRDefault="00D44F20" w:rsidP="007C6A89">
      <w:pPr>
        <w:jc w:val="both"/>
      </w:pPr>
    </w:p>
    <w:p w:rsidR="00D44F20" w:rsidRPr="00811E96" w:rsidRDefault="00D44F20" w:rsidP="00811E96">
      <w:pPr>
        <w:ind w:firstLine="420"/>
        <w:jc w:val="both"/>
      </w:pPr>
      <w:r w:rsidRPr="00811E96">
        <w:t>Срок действия настоящего положения: до внесения изменений в законодательные акты, регламентирующие организацию образовательной деятельности.</w:t>
      </w:r>
    </w:p>
    <w:p w:rsidR="00D44F20" w:rsidRPr="00811E96" w:rsidRDefault="00D44F20"/>
    <w:sectPr w:rsidR="00D44F20" w:rsidRPr="00811E96" w:rsidSect="0025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EF6"/>
    <w:multiLevelType w:val="hybridMultilevel"/>
    <w:tmpl w:val="F99E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04B3"/>
    <w:multiLevelType w:val="hybridMultilevel"/>
    <w:tmpl w:val="26946A66"/>
    <w:lvl w:ilvl="0" w:tplc="6526CCA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330B7B55"/>
    <w:multiLevelType w:val="hybridMultilevel"/>
    <w:tmpl w:val="9E04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0C09"/>
    <w:multiLevelType w:val="hybridMultilevel"/>
    <w:tmpl w:val="BF163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0028BD"/>
    <w:multiLevelType w:val="multilevel"/>
    <w:tmpl w:val="22660F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5">
    <w:nsid w:val="48A058EB"/>
    <w:multiLevelType w:val="hybridMultilevel"/>
    <w:tmpl w:val="0834F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521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6C7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6AB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EED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7E2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CA24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9A5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1A0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3E2584B"/>
    <w:multiLevelType w:val="hybridMultilevel"/>
    <w:tmpl w:val="1B444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A89"/>
    <w:rsid w:val="00035632"/>
    <w:rsid w:val="0009605F"/>
    <w:rsid w:val="000F50B4"/>
    <w:rsid w:val="00167D11"/>
    <w:rsid w:val="001C7428"/>
    <w:rsid w:val="00253787"/>
    <w:rsid w:val="002B0645"/>
    <w:rsid w:val="002E678B"/>
    <w:rsid w:val="00477C4A"/>
    <w:rsid w:val="00526A35"/>
    <w:rsid w:val="005F1CAC"/>
    <w:rsid w:val="007475DA"/>
    <w:rsid w:val="0076167B"/>
    <w:rsid w:val="007C0232"/>
    <w:rsid w:val="007C6A89"/>
    <w:rsid w:val="007C6C58"/>
    <w:rsid w:val="00811E96"/>
    <w:rsid w:val="008552D1"/>
    <w:rsid w:val="008A02AB"/>
    <w:rsid w:val="008B38F6"/>
    <w:rsid w:val="008D7CC2"/>
    <w:rsid w:val="00921845"/>
    <w:rsid w:val="00963FFC"/>
    <w:rsid w:val="00986D39"/>
    <w:rsid w:val="00A06AE7"/>
    <w:rsid w:val="00C300A1"/>
    <w:rsid w:val="00C43AFA"/>
    <w:rsid w:val="00C81D2E"/>
    <w:rsid w:val="00CE4A9A"/>
    <w:rsid w:val="00D44F20"/>
    <w:rsid w:val="00DC6140"/>
    <w:rsid w:val="00DE5207"/>
    <w:rsid w:val="00DE714E"/>
    <w:rsid w:val="00E20455"/>
    <w:rsid w:val="00E4117F"/>
    <w:rsid w:val="00E8097B"/>
    <w:rsid w:val="00F02F97"/>
    <w:rsid w:val="00F56D0B"/>
    <w:rsid w:val="00FF7F01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F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1905</Words>
  <Characters>10862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дошкольное образовательное учреждение</dc:title>
  <dc:subject/>
  <dc:creator>1</dc:creator>
  <cp:keywords/>
  <dc:description/>
  <cp:lastModifiedBy>work</cp:lastModifiedBy>
  <cp:revision>3</cp:revision>
  <cp:lastPrinted>2018-10-30T05:14:00Z</cp:lastPrinted>
  <dcterms:created xsi:type="dcterms:W3CDTF">2018-10-30T05:15:00Z</dcterms:created>
  <dcterms:modified xsi:type="dcterms:W3CDTF">2018-10-30T05:31:00Z</dcterms:modified>
</cp:coreProperties>
</file>