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D3" w:rsidRDefault="00A52CD3" w:rsidP="00376733">
      <w:pPr>
        <w:ind w:firstLine="709"/>
        <w:jc w:val="both"/>
        <w:rPr>
          <w:b/>
          <w:szCs w:val="28"/>
        </w:rPr>
      </w:pPr>
      <w:r w:rsidRPr="00EB0E75"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57.75pt">
            <v:imagedata r:id="rId6" o:title=""/>
          </v:shape>
        </w:pict>
      </w:r>
    </w:p>
    <w:p w:rsidR="00A52CD3" w:rsidRPr="006F6528" w:rsidRDefault="00A52CD3" w:rsidP="00376733">
      <w:pPr>
        <w:ind w:firstLine="709"/>
        <w:jc w:val="both"/>
        <w:rPr>
          <w:b/>
          <w:szCs w:val="28"/>
        </w:rPr>
      </w:pPr>
    </w:p>
    <w:p w:rsidR="00A52CD3" w:rsidRDefault="00A52CD3" w:rsidP="00376733">
      <w:pPr>
        <w:ind w:firstLine="709"/>
        <w:jc w:val="both"/>
        <w:rPr>
          <w:b/>
          <w:sz w:val="22"/>
          <w:szCs w:val="22"/>
        </w:rPr>
      </w:pPr>
    </w:p>
    <w:p w:rsidR="00A52CD3" w:rsidRDefault="00A52CD3" w:rsidP="00376733">
      <w:pPr>
        <w:ind w:firstLine="709"/>
        <w:jc w:val="both"/>
        <w:rPr>
          <w:b/>
          <w:sz w:val="22"/>
          <w:szCs w:val="22"/>
        </w:rPr>
      </w:pPr>
    </w:p>
    <w:p w:rsidR="00A52CD3" w:rsidRDefault="00A52CD3" w:rsidP="00376733">
      <w:pPr>
        <w:ind w:firstLine="709"/>
        <w:jc w:val="both"/>
        <w:rPr>
          <w:b/>
          <w:sz w:val="22"/>
          <w:szCs w:val="22"/>
        </w:rPr>
      </w:pPr>
    </w:p>
    <w:p w:rsidR="00A52CD3" w:rsidRDefault="00A52CD3" w:rsidP="00376733">
      <w:pPr>
        <w:ind w:firstLine="709"/>
        <w:jc w:val="both"/>
        <w:rPr>
          <w:b/>
          <w:sz w:val="22"/>
          <w:szCs w:val="22"/>
        </w:rPr>
      </w:pPr>
    </w:p>
    <w:p w:rsidR="00A52CD3" w:rsidRDefault="00A52CD3" w:rsidP="00376733">
      <w:pPr>
        <w:ind w:firstLine="709"/>
        <w:jc w:val="both"/>
        <w:rPr>
          <w:b/>
          <w:sz w:val="22"/>
          <w:szCs w:val="22"/>
        </w:rPr>
      </w:pPr>
    </w:p>
    <w:p w:rsidR="00A52CD3" w:rsidRPr="005F59B5" w:rsidRDefault="00A52CD3" w:rsidP="00376733">
      <w:pPr>
        <w:ind w:firstLine="709"/>
        <w:jc w:val="both"/>
        <w:rPr>
          <w:b/>
          <w:sz w:val="22"/>
          <w:szCs w:val="22"/>
        </w:rPr>
      </w:pPr>
      <w:r w:rsidRPr="005F59B5">
        <w:rPr>
          <w:b/>
          <w:sz w:val="22"/>
          <w:szCs w:val="22"/>
        </w:rPr>
        <w:t>1. Общие положения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1.1. Положение разработано в соответствии с ФЗ «Об образовании в Российской Федерации» №273 от 29.12.2012г, 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 - образовательным программам дошкольного образования», Уставом  МКДОУ «Детский сад с. </w:t>
      </w:r>
      <w:r>
        <w:rPr>
          <w:sz w:val="22"/>
          <w:szCs w:val="22"/>
        </w:rPr>
        <w:t>Благословенное</w:t>
      </w:r>
      <w:r w:rsidRPr="005F59B5">
        <w:rPr>
          <w:sz w:val="22"/>
          <w:szCs w:val="22"/>
        </w:rPr>
        <w:t>» (далее – ДОУ) и регламентирует содержание и порядок проведения внутреннего контроля.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1.2. Внутренний контроль – главный источник информации для анализа состояния образовательного процесса, основных результатов деятельности ДОУ. Под внутренним  контролем понимается проведение администрацией ДОУ наблюдений, обследований, осуществляемых в порядке руководства и контроля в пределах своей компетенции за соблюдением работниками ОУ законодательных и иных нормативно-правовых актов РФ.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1.3. Положение о внутреннем контроле принимается  собранием Трудового коллектива Учреждения и утверждается руководителем ДОУ.  Общее собрание имеет право вносить в него изменения и дополнения. Срок данного Положения не ограничен.</w:t>
      </w:r>
    </w:p>
    <w:p w:rsidR="00A52CD3" w:rsidRPr="005F59B5" w:rsidRDefault="00A52CD3" w:rsidP="00D15D32">
      <w:pPr>
        <w:spacing w:before="360"/>
        <w:ind w:firstLine="709"/>
        <w:jc w:val="both"/>
        <w:rPr>
          <w:b/>
          <w:sz w:val="22"/>
          <w:szCs w:val="22"/>
        </w:rPr>
      </w:pPr>
      <w:r w:rsidRPr="005F59B5">
        <w:rPr>
          <w:b/>
          <w:sz w:val="22"/>
          <w:szCs w:val="22"/>
        </w:rPr>
        <w:t>2.Основные цели, задачи и функции внутреннего контроля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2.1. Целями внутреннего контроля являются: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анализ и совершенствование деятельности ДОУ;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повышение мастерства педагогов</w:t>
      </w:r>
    </w:p>
    <w:p w:rsidR="00A52CD3" w:rsidRPr="005F59B5" w:rsidRDefault="00A52CD3" w:rsidP="00376733">
      <w:pPr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улучшение качества образования в ДОУ.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2.2. Задачи внутреннего контроля: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осуществление контроля, за исполнением законодательства в области образования;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выявление случаев нарушения и неисполнения законодательных и иных нормативно-правовых актов, принятие мер по их пресечению;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анализ причин, лежащих в основе нарушений, принятие мер по их предупреждению;</w:t>
      </w:r>
    </w:p>
    <w:p w:rsidR="00A52CD3" w:rsidRPr="005F59B5" w:rsidRDefault="00A52CD3" w:rsidP="00253E8D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анализ и экспертная оценка эффективности результатов деятельности педагогических работников;</w:t>
      </w:r>
    </w:p>
    <w:p w:rsidR="00A52CD3" w:rsidRPr="005F59B5" w:rsidRDefault="00A52CD3" w:rsidP="007427F8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и устранению негативных тенденций;</w:t>
      </w:r>
    </w:p>
    <w:p w:rsidR="00A52CD3" w:rsidRPr="005F59B5" w:rsidRDefault="00A52CD3" w:rsidP="007427F8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анализ результатов реализации приказов и распоряжений по ДОУ;</w:t>
      </w:r>
    </w:p>
    <w:p w:rsidR="00A52CD3" w:rsidRPr="005F59B5" w:rsidRDefault="00A52CD3" w:rsidP="007427F8">
      <w:pPr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оказание методической помощи педагогическим работникам в процессе контроля.</w:t>
      </w:r>
    </w:p>
    <w:p w:rsidR="00A52CD3" w:rsidRPr="005F59B5" w:rsidRDefault="00A52CD3" w:rsidP="00DA5FE6">
      <w:pPr>
        <w:shd w:val="clear" w:color="auto" w:fill="FFFFFF"/>
        <w:tabs>
          <w:tab w:val="left" w:pos="1291"/>
        </w:tabs>
        <w:jc w:val="both"/>
        <w:rPr>
          <w:sz w:val="22"/>
          <w:szCs w:val="22"/>
        </w:rPr>
      </w:pPr>
      <w:r w:rsidRPr="005F59B5">
        <w:rPr>
          <w:sz w:val="22"/>
          <w:szCs w:val="22"/>
        </w:rPr>
        <w:t>2.3. Функции внутреннего контроля:</w:t>
      </w:r>
    </w:p>
    <w:p w:rsidR="00A52CD3" w:rsidRPr="005F59B5" w:rsidRDefault="00A52CD3" w:rsidP="00376733">
      <w:pPr>
        <w:shd w:val="clear" w:color="auto" w:fill="FFFFFF"/>
        <w:tabs>
          <w:tab w:val="left" w:pos="1291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информационно-аналитическая;</w:t>
      </w:r>
    </w:p>
    <w:p w:rsidR="00A52CD3" w:rsidRPr="005F59B5" w:rsidRDefault="00A52CD3" w:rsidP="00DA5FE6">
      <w:pPr>
        <w:shd w:val="clear" w:color="auto" w:fill="FFFFFF"/>
        <w:tabs>
          <w:tab w:val="left" w:pos="1291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контрольно-диагностическая.</w:t>
      </w:r>
    </w:p>
    <w:p w:rsidR="00A52CD3" w:rsidRPr="005F59B5" w:rsidRDefault="00A52CD3" w:rsidP="00DA5FE6">
      <w:pPr>
        <w:shd w:val="clear" w:color="auto" w:fill="FFFFFF"/>
        <w:tabs>
          <w:tab w:val="left" w:pos="1291"/>
        </w:tabs>
        <w:ind w:firstLine="709"/>
        <w:jc w:val="both"/>
        <w:rPr>
          <w:sz w:val="22"/>
          <w:szCs w:val="22"/>
        </w:rPr>
      </w:pPr>
    </w:p>
    <w:p w:rsidR="00A52CD3" w:rsidRPr="005F59B5" w:rsidRDefault="00A52CD3" w:rsidP="00376733">
      <w:pPr>
        <w:shd w:val="clear" w:color="auto" w:fill="FFFFFF"/>
        <w:tabs>
          <w:tab w:val="left" w:pos="1291"/>
        </w:tabs>
        <w:ind w:firstLine="709"/>
        <w:jc w:val="both"/>
        <w:rPr>
          <w:b/>
          <w:sz w:val="22"/>
          <w:szCs w:val="22"/>
        </w:rPr>
      </w:pPr>
      <w:r w:rsidRPr="005F59B5">
        <w:rPr>
          <w:b/>
          <w:sz w:val="22"/>
          <w:szCs w:val="22"/>
        </w:rPr>
        <w:t>3. Содержание внутреннего контроля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3. 1. Руководитель ДОУ вправе осуществлять внутренний контроль </w:t>
      </w:r>
      <w:r w:rsidRPr="005F59B5">
        <w:rPr>
          <w:sz w:val="22"/>
          <w:szCs w:val="22"/>
          <w:u w:val="single"/>
        </w:rPr>
        <w:t>результатов деятельности работников</w:t>
      </w:r>
      <w:r w:rsidRPr="005F59B5">
        <w:rPr>
          <w:sz w:val="22"/>
          <w:szCs w:val="22"/>
        </w:rPr>
        <w:t xml:space="preserve"> по вопросам: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соблюдения законодательства РФ в области образования;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использования финансовых и материальных средств  в соответствии с нормативами;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использования методического обеспечения в образовательном процессе;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реализации утвержденных образовательных программ и учебного плана, соблюдения утвержденного учебного графика; режима дня, расписания НОД;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соблюдения устава, правил внутреннего трудового распорядка и иных локальных актов ОУ;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соблюдения порядка проведения мониторинга образовательной деятельности;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РФ, нормативно-правовыми актами субъекта РФ и органов местного самоуправления;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работа медицинского учреждения в целях охраны и укрепления здоровья обучающихся и работников ДОУ;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другим вопросам в рамках компетенции руководителя ДОУ.</w:t>
      </w:r>
    </w:p>
    <w:p w:rsidR="00A52CD3" w:rsidRPr="005F59B5" w:rsidRDefault="00A52CD3" w:rsidP="00EE5E03">
      <w:pPr>
        <w:shd w:val="clear" w:color="auto" w:fill="FFFFFF"/>
        <w:tabs>
          <w:tab w:val="left" w:pos="1195"/>
        </w:tabs>
        <w:jc w:val="both"/>
        <w:rPr>
          <w:sz w:val="22"/>
          <w:szCs w:val="22"/>
        </w:rPr>
      </w:pPr>
      <w:r w:rsidRPr="005F59B5">
        <w:rPr>
          <w:sz w:val="22"/>
          <w:szCs w:val="22"/>
        </w:rPr>
        <w:t>3.2. При оценке педагога в ходе внутреннего контроля учитывается: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- создание условий в групповом помещении для организации всех видов детской деятельности и реализации образовательных программ дошкольного образования;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выполнение образовательных программ в полном объеме (планирование образовательной деятельности);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уровень знаний, умений, навыков по образовательным областям  и развитие интегративных качеств воспитанников;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степень самостоятельности детей;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учет индивидуальных  особенностей и способностей детей в образовательном процессе;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совместная деятельность  педагога и ребенка: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наличие положительного эмоционального микроклимата;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–способность к анализу педагогических ситуаций, рефлексии, самостоятельному контролю за результатами педагогической деятельности;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умение корректировать свою деятельность;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умение обобщать свой опыт.</w:t>
      </w: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b/>
          <w:sz w:val="22"/>
          <w:szCs w:val="22"/>
        </w:rPr>
      </w:pPr>
    </w:p>
    <w:p w:rsidR="00A52CD3" w:rsidRPr="005F59B5" w:rsidRDefault="00A52CD3" w:rsidP="00376733">
      <w:pPr>
        <w:shd w:val="clear" w:color="auto" w:fill="FFFFFF"/>
        <w:tabs>
          <w:tab w:val="left" w:pos="1195"/>
        </w:tabs>
        <w:ind w:firstLine="709"/>
        <w:jc w:val="both"/>
        <w:rPr>
          <w:b/>
          <w:sz w:val="22"/>
          <w:szCs w:val="22"/>
        </w:rPr>
      </w:pPr>
      <w:r w:rsidRPr="005F59B5">
        <w:rPr>
          <w:b/>
          <w:sz w:val="22"/>
          <w:szCs w:val="22"/>
        </w:rPr>
        <w:t>4. Виды, формы и  методы внутреннего контроля</w:t>
      </w:r>
    </w:p>
    <w:p w:rsidR="00A52CD3" w:rsidRPr="005F59B5" w:rsidRDefault="00A52CD3" w:rsidP="00376733">
      <w:pPr>
        <w:shd w:val="clear" w:color="auto" w:fill="FFFFFF"/>
        <w:tabs>
          <w:tab w:val="left" w:pos="1469"/>
        </w:tabs>
        <w:ind w:firstLine="709"/>
        <w:jc w:val="both"/>
        <w:rPr>
          <w:i/>
          <w:sz w:val="22"/>
          <w:szCs w:val="22"/>
        </w:rPr>
      </w:pPr>
      <w:r w:rsidRPr="005F59B5">
        <w:rPr>
          <w:sz w:val="22"/>
          <w:szCs w:val="22"/>
        </w:rPr>
        <w:t xml:space="preserve">4.1. Внутренний контроль может осуществляться в виде </w:t>
      </w:r>
      <w:r w:rsidRPr="005F59B5">
        <w:rPr>
          <w:i/>
          <w:sz w:val="22"/>
          <w:szCs w:val="22"/>
        </w:rPr>
        <w:t>плановых или оперативных проверок, мониторинга, проведения административных работ.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Внутренний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Внутренний контроль в виде </w:t>
      </w:r>
      <w:r w:rsidRPr="005F59B5">
        <w:rPr>
          <w:i/>
          <w:sz w:val="22"/>
          <w:szCs w:val="22"/>
        </w:rPr>
        <w:t>оперативных проверок</w:t>
      </w:r>
      <w:r w:rsidRPr="005F59B5">
        <w:rPr>
          <w:sz w:val="22"/>
          <w:szCs w:val="22"/>
        </w:rPr>
        <w:t xml:space="preserve">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Внутренний контроль в виде </w:t>
      </w:r>
      <w:r w:rsidRPr="005F59B5">
        <w:rPr>
          <w:i/>
          <w:sz w:val="22"/>
          <w:szCs w:val="22"/>
        </w:rPr>
        <w:t>мониторинга</w:t>
      </w:r>
      <w:r w:rsidRPr="005F59B5">
        <w:rPr>
          <w:sz w:val="22"/>
          <w:szCs w:val="22"/>
        </w:rPr>
        <w:t xml:space="preserve">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Внутренний  контроль в виде </w:t>
      </w:r>
      <w:r w:rsidRPr="005F59B5">
        <w:rPr>
          <w:i/>
          <w:sz w:val="22"/>
          <w:szCs w:val="22"/>
        </w:rPr>
        <w:t>административной работы</w:t>
      </w:r>
      <w:r w:rsidRPr="005F59B5">
        <w:rPr>
          <w:sz w:val="22"/>
          <w:szCs w:val="22"/>
        </w:rPr>
        <w:t xml:space="preserve"> осуществляется руководителем ДОУ с целью проверки  реализации образовательной программы дошкольного образования в рамках текущего контроля качества образования.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4.2. Формы внутреннего контроля: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личностно-профессиональный;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тематический;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комплексная оценка (самоанализ)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4.3.Методы контроля над деятельностью педагога: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анкетирование;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мониторинг;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наблюдение;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изучение документации;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анализ самоанализа НОД;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беседа о деятельности детей;</w:t>
      </w:r>
    </w:p>
    <w:p w:rsidR="00A52CD3" w:rsidRPr="005F59B5" w:rsidRDefault="00A52CD3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–результаты продуктивной деятельности детей, анализ мониторинга образовательной деятельности.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b/>
          <w:sz w:val="22"/>
          <w:szCs w:val="22"/>
        </w:rPr>
      </w:pP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b/>
          <w:sz w:val="22"/>
          <w:szCs w:val="22"/>
        </w:rPr>
      </w:pPr>
      <w:r w:rsidRPr="005F59B5">
        <w:rPr>
          <w:b/>
          <w:sz w:val="22"/>
          <w:szCs w:val="22"/>
        </w:rPr>
        <w:t>5. Правила внутреннего контроля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5.1.Внутренний контроль осуществляет руководитель ДОУ.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руководитель ДОУ издает приказ о сроках и теме предстоящей проверки, устанавливает срок предоставления итоговых материалов, план-задание;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ДОУ или должностного лица;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продолжительность тематических или комплексных проверок от 10-14 дней с посещением не более 5 НОД и других мероприятий;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при проведении плановых проверок педагогический работник предупреждается не менее чем за 1 день до посещения НОД.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5.2. Основания для внутреннего контроля: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заявление педагогического работника на аттестацию;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плановый контроль;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проверка состояния дел для подготовки управленческих решений;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обращение физических и юридических лиц по поводу нарушений в области образования.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5.3. Результаты внутреннего контроля оформляются в виде аналитической справки, справки о результатах внутреннего контроля или доклада о состоянии дел по проверяемому вопросу.</w:t>
      </w:r>
    </w:p>
    <w:p w:rsidR="00A52CD3" w:rsidRPr="005F59B5" w:rsidRDefault="00A52CD3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Итоговый материал должен содержать констатацию фактов, выводы и, при необходимости, предложения. Информация о результатах доводится до работников ОУ в течение 7 дней с момента завершения проверки.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Педагогические работники после ознакомления с результатами внутреннего контроля должны поставить подпись под итоговым материалом, удостоверяющую то, что они поставлены в известность о результатах внутреннего контроля.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 ОУ или вышестоящие органы управления образованием.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По итогам внутреннего контроля в зависимости от его формы, целей и задач, а также с учетом реального положения дел:</w:t>
      </w:r>
    </w:p>
    <w:p w:rsidR="00A52CD3" w:rsidRPr="005F59B5" w:rsidRDefault="00A52CD3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проводятся заседания педагогического совета, собрания Трудового коллектива;</w:t>
      </w:r>
    </w:p>
    <w:p w:rsidR="00A52CD3" w:rsidRPr="005F59B5" w:rsidRDefault="00A52CD3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сделанные замечания и предложения фиксируются в документации согласно номенклатуре дел ДОУ;</w:t>
      </w:r>
    </w:p>
    <w:p w:rsidR="00A52CD3" w:rsidRPr="005F59B5" w:rsidRDefault="00A52CD3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5.4. Руководитель ОУ по результатам внутреннего контроля принимает следующие решения: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об издании соответствующего приказа;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об обсуждении итоговых материалов внутреннего контроля Трудовым коллективом;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 проведении повторного контроля с привлечением членов конфликтной комиссии;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 привлечении к дисциплинарной ответственности должностных лиц;</w:t>
      </w:r>
    </w:p>
    <w:p w:rsidR="00A52CD3" w:rsidRPr="005F59B5" w:rsidRDefault="00A52CD3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иные решения в пределах своей компетенции.</w:t>
      </w:r>
    </w:p>
    <w:p w:rsidR="00A52CD3" w:rsidRPr="005F59B5" w:rsidRDefault="00A52CD3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5.5.О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A52CD3" w:rsidRPr="005F59B5" w:rsidRDefault="00A52CD3" w:rsidP="00D15D32">
      <w:pPr>
        <w:shd w:val="clear" w:color="auto" w:fill="FFFFFF"/>
        <w:spacing w:before="360"/>
        <w:ind w:firstLine="709"/>
        <w:jc w:val="both"/>
        <w:rPr>
          <w:b/>
          <w:bCs/>
          <w:sz w:val="22"/>
          <w:szCs w:val="22"/>
        </w:rPr>
      </w:pPr>
      <w:r w:rsidRPr="005F59B5">
        <w:rPr>
          <w:b/>
          <w:bCs/>
          <w:sz w:val="22"/>
          <w:szCs w:val="22"/>
        </w:rPr>
        <w:t>6. Личностно-профессиональный (персональный) контроль</w:t>
      </w:r>
    </w:p>
    <w:p w:rsidR="00A52CD3" w:rsidRPr="005F59B5" w:rsidRDefault="00A52CD3" w:rsidP="00376733">
      <w:pPr>
        <w:shd w:val="clear" w:color="auto" w:fill="FFFFFF"/>
        <w:tabs>
          <w:tab w:val="left" w:pos="1334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6.1. Личностно-профессиональный контроль предполагает изучение и анализ педагогической деятельности отдельного педагога.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6.2. В ходе персонального контроля руководитель ДОУ изучает: 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уровень знаний педагогом современных достижений психологической и педагогической науки, профессиональное мастерство педагога;</w:t>
      </w:r>
    </w:p>
    <w:p w:rsidR="00A52CD3" w:rsidRPr="005F59B5" w:rsidRDefault="00A52CD3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уровень овладения  педагогом технологиями развивающего обучения, наиболее эффективными формами, методами и приемами образования;</w:t>
      </w:r>
    </w:p>
    <w:p w:rsidR="00A52CD3" w:rsidRPr="005F59B5" w:rsidRDefault="00A52CD3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результаты работы  педагога и пути их достижения;</w:t>
      </w:r>
    </w:p>
    <w:p w:rsidR="00A52CD3" w:rsidRPr="005F59B5" w:rsidRDefault="00A52CD3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способы повышения профессиональной квалификации педагога.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6.4. При осуществлении персонального контроля руководитель ДОУ имеет право: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знакомиться с документацией в соответствии с функциональными обязанностями,  перспективными и календарными   планами, журналом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изучать практическую деятельность педагогических работников ДОУ через посещение и анализ НОД, совместной деятельности педагога и ребенка, самостоятельной деятельности, анализ предметно-развивающей среды;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проводить экспертизу педагогической деятельности;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проводить мониторинг образовательного процесса с последующим анализом полученной информации;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организовывать социологические, педагогические исследования: анкетирование родителей, педагогов;</w:t>
      </w:r>
    </w:p>
    <w:p w:rsidR="00A52CD3" w:rsidRPr="005F59B5" w:rsidRDefault="00A52CD3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делать выводы и принимать управленческие решения.</w:t>
      </w:r>
    </w:p>
    <w:p w:rsidR="00A52CD3" w:rsidRPr="005F59B5" w:rsidRDefault="00A52CD3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6.5. Проверяемый педагогический работник имеет право:</w:t>
      </w:r>
    </w:p>
    <w:p w:rsidR="00A52CD3" w:rsidRPr="005F59B5" w:rsidRDefault="00A52CD3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знать сроки контроля и критерии оценки его деятельности;</w:t>
      </w:r>
    </w:p>
    <w:p w:rsidR="00A52CD3" w:rsidRPr="005F59B5" w:rsidRDefault="00A52CD3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знать цель, содержание, виды, формы и методы контроля;</w:t>
      </w:r>
    </w:p>
    <w:p w:rsidR="00A52CD3" w:rsidRPr="005F59B5" w:rsidRDefault="00A52CD3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своевременно знакомиться с выводами и рекомендациями администрации;</w:t>
      </w:r>
    </w:p>
    <w:p w:rsidR="00A52CD3" w:rsidRPr="005F59B5" w:rsidRDefault="00A52CD3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обратиться в конфликтную комиссию ОУ или вышестоящие органы управления образованием при несогласии с результатами контроля.</w:t>
      </w:r>
    </w:p>
    <w:p w:rsidR="00A52CD3" w:rsidRPr="005F59B5" w:rsidRDefault="00A52CD3" w:rsidP="00376733">
      <w:pPr>
        <w:shd w:val="clear" w:color="auto" w:fill="FFFFFF"/>
        <w:tabs>
          <w:tab w:val="left" w:pos="135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6.6. По результатам персонального контроля деятельности  педагога оформляется справка.</w:t>
      </w:r>
    </w:p>
    <w:p w:rsidR="00A52CD3" w:rsidRPr="005F59B5" w:rsidRDefault="00A52CD3" w:rsidP="00D15D32">
      <w:pPr>
        <w:shd w:val="clear" w:color="auto" w:fill="FFFFFF"/>
        <w:spacing w:before="360"/>
        <w:ind w:firstLine="709"/>
        <w:jc w:val="both"/>
        <w:rPr>
          <w:sz w:val="22"/>
          <w:szCs w:val="22"/>
        </w:rPr>
      </w:pPr>
      <w:r w:rsidRPr="005F59B5">
        <w:rPr>
          <w:b/>
          <w:bCs/>
          <w:sz w:val="22"/>
          <w:szCs w:val="22"/>
        </w:rPr>
        <w:t>7. Тематический контроль</w:t>
      </w:r>
    </w:p>
    <w:p w:rsidR="00A52CD3" w:rsidRPr="005F59B5" w:rsidRDefault="00A52CD3" w:rsidP="00376733">
      <w:pPr>
        <w:shd w:val="clear" w:color="auto" w:fill="FFFFFF"/>
        <w:tabs>
          <w:tab w:val="left" w:pos="127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7.1. Тематический контроль проводится по отдельным проблемам деятельности ДОУ.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7.2. Содержание тематического контроля может включать вопросы индивидуализации, дифференциации, активизации познавательной деятельности  воспитанников и другие вопросы.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7.4. Темы контроля определяются в соответствии с годовым планом деятельности ДОУ.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7.5. Члены педагогического коллектива должны быть ознакомлены с темами, сроками, целями, формами и методами контроля в соответствии с планом работы ДОУ.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7.6. В ходе тематического контроля: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 проводятся тематические исследования (анкетирование, тестирование);</w:t>
      </w:r>
    </w:p>
    <w:p w:rsidR="00A52CD3" w:rsidRPr="005F59B5" w:rsidRDefault="00A52CD3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–осуществляется анализ практической деятельности педагога, посещение НОД; анализ документации и т.д.</w:t>
      </w:r>
    </w:p>
    <w:p w:rsidR="00A52CD3" w:rsidRPr="005F59B5" w:rsidRDefault="00A52CD3" w:rsidP="00376733">
      <w:pPr>
        <w:shd w:val="clear" w:color="auto" w:fill="FFFFFF"/>
        <w:tabs>
          <w:tab w:val="left" w:pos="1382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7.7. Результаты тематического контроля оформляются в виде аналитической справки.</w:t>
      </w:r>
    </w:p>
    <w:p w:rsidR="00A52CD3" w:rsidRPr="005F59B5" w:rsidRDefault="00A52CD3" w:rsidP="00376733">
      <w:pPr>
        <w:shd w:val="clear" w:color="auto" w:fill="FFFFFF"/>
        <w:tabs>
          <w:tab w:val="left" w:pos="1296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7.8. Педагогический коллектив знакомится с результатами тематического контроля на заседаниях педсоветов, собраниях Трудового коллектива.</w:t>
      </w:r>
    </w:p>
    <w:p w:rsidR="00A52CD3" w:rsidRPr="005F59B5" w:rsidRDefault="00A52CD3" w:rsidP="00376733">
      <w:pPr>
        <w:shd w:val="clear" w:color="auto" w:fill="FFFFFF"/>
        <w:tabs>
          <w:tab w:val="left" w:pos="1296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7.9. По результатам тематического контроля принимаются меры, направленные на совершенствование образовательного процесса и повышение качества  образованности воспитанников.</w:t>
      </w:r>
    </w:p>
    <w:p w:rsidR="00A52CD3" w:rsidRPr="005F59B5" w:rsidRDefault="00A52CD3" w:rsidP="00376733">
      <w:pPr>
        <w:shd w:val="clear" w:color="auto" w:fill="FFFFFF"/>
        <w:tabs>
          <w:tab w:val="left" w:pos="1296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7.10. Результаты тематического контроля нескольких педагогов могут быть оформлены одним документом.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b/>
          <w:bCs/>
          <w:sz w:val="22"/>
          <w:szCs w:val="22"/>
        </w:rPr>
      </w:pPr>
    </w:p>
    <w:p w:rsidR="00A52CD3" w:rsidRPr="005F59B5" w:rsidRDefault="00A52CD3" w:rsidP="00D15D32">
      <w:pPr>
        <w:shd w:val="clear" w:color="auto" w:fill="FFFFFF"/>
        <w:spacing w:before="120"/>
        <w:ind w:firstLine="709"/>
        <w:jc w:val="both"/>
        <w:rPr>
          <w:b/>
          <w:bCs/>
          <w:sz w:val="22"/>
          <w:szCs w:val="22"/>
        </w:rPr>
      </w:pPr>
      <w:r w:rsidRPr="005F59B5">
        <w:rPr>
          <w:b/>
          <w:bCs/>
          <w:sz w:val="22"/>
          <w:szCs w:val="22"/>
        </w:rPr>
        <w:t>8. Комплексная оценка деятельности учреждения (самообследование)</w:t>
      </w:r>
    </w:p>
    <w:p w:rsidR="00A52CD3" w:rsidRPr="005F59B5" w:rsidRDefault="00A52CD3" w:rsidP="00376733">
      <w:pPr>
        <w:shd w:val="clear" w:color="auto" w:fill="FFFFFF"/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8.1. Комплексная оценка деятельности учреждения (самообследование) проводится с целью получения полной информации о состоянии образовательного процесса в ДОУ (соблюдение законодательства в области образования и контроль качества образования) в целом. Для проведения комплексной оценки создается группа. Члены группы должны четко определить цели, задачи, разработать план проверки.</w:t>
      </w:r>
    </w:p>
    <w:p w:rsidR="00A52CD3" w:rsidRPr="005F59B5" w:rsidRDefault="00A52CD3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8.2. Перед каждым проверяющим ставится конкретная задача, устанавливаются сроки, формы обобщения итогов комплексной проверки.</w:t>
      </w:r>
    </w:p>
    <w:p w:rsidR="00A52CD3" w:rsidRPr="005F59B5" w:rsidRDefault="00A52CD3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8.3. Члены педагогического коллектива знакомятся с целями, задачами, планом проведения комплексной проверки в соответствии с планом работы ОУ, но не менее чем за месяц до ее начала.</w:t>
      </w:r>
    </w:p>
    <w:p w:rsidR="00A52CD3" w:rsidRPr="005F59B5" w:rsidRDefault="00A52CD3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 xml:space="preserve">8.4. По результатам комплексной оценки (самоанализа) готовится справка, на основании которой руководителем ДОУ издается приказ, проводится заседание педагогического совета, собрание Трудового коллектива. </w:t>
      </w:r>
    </w:p>
    <w:p w:rsidR="00A52CD3" w:rsidRPr="005F59B5" w:rsidRDefault="00A52CD3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8.5. При получении положительных результатов данный приказ снимается с контроля.</w:t>
      </w:r>
    </w:p>
    <w:p w:rsidR="00A52CD3" w:rsidRPr="005F59B5" w:rsidRDefault="00A52CD3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2"/>
          <w:szCs w:val="22"/>
        </w:rPr>
      </w:pPr>
      <w:r w:rsidRPr="005F59B5">
        <w:rPr>
          <w:sz w:val="22"/>
          <w:szCs w:val="22"/>
        </w:rPr>
        <w:t>8.6. Результаты комплексной оценки (самообследование) оформляются в виде самоанализа деятельности и публикуются на сайте дошкольного учреждения.</w:t>
      </w:r>
    </w:p>
    <w:p w:rsidR="00A52CD3" w:rsidRPr="00376733" w:rsidRDefault="00A52CD3" w:rsidP="00376733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A52CD3" w:rsidRPr="00376733" w:rsidRDefault="00A52CD3" w:rsidP="00376733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A52CD3" w:rsidRPr="00376733" w:rsidRDefault="00A52CD3" w:rsidP="00376733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A52CD3" w:rsidRPr="00376733" w:rsidRDefault="00A52CD3" w:rsidP="00376733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376733">
        <w:rPr>
          <w:bCs/>
          <w:sz w:val="28"/>
          <w:szCs w:val="28"/>
        </w:rPr>
        <w:t xml:space="preserve"> </w:t>
      </w:r>
    </w:p>
    <w:p w:rsidR="00A52CD3" w:rsidRPr="00376733" w:rsidRDefault="00A52CD3" w:rsidP="00376733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sectPr w:rsidR="00A52CD3" w:rsidRPr="00376733" w:rsidSect="00051E24">
      <w:footerReference w:type="default" r:id="rId7"/>
      <w:pgSz w:w="11906" w:h="16838"/>
      <w:pgMar w:top="851" w:right="964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CD3" w:rsidRDefault="00A52CD3" w:rsidP="00200131">
      <w:r>
        <w:separator/>
      </w:r>
    </w:p>
  </w:endnote>
  <w:endnote w:type="continuationSeparator" w:id="0">
    <w:p w:rsidR="00A52CD3" w:rsidRDefault="00A52CD3" w:rsidP="00200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CD3" w:rsidRDefault="00A52CD3" w:rsidP="00200131">
    <w:pPr>
      <w:pStyle w:val="Footer"/>
      <w:jc w:val="center"/>
    </w:pPr>
    <w:r>
      <w:t xml:space="preserve">  </w:t>
    </w:r>
  </w:p>
  <w:p w:rsidR="00A52CD3" w:rsidRDefault="00A52C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CD3" w:rsidRDefault="00A52CD3" w:rsidP="00200131">
      <w:r>
        <w:separator/>
      </w:r>
    </w:p>
  </w:footnote>
  <w:footnote w:type="continuationSeparator" w:id="0">
    <w:p w:rsidR="00A52CD3" w:rsidRDefault="00A52CD3" w:rsidP="002001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2ED"/>
    <w:rsid w:val="00004A1F"/>
    <w:rsid w:val="00026C74"/>
    <w:rsid w:val="00051E24"/>
    <w:rsid w:val="000A6818"/>
    <w:rsid w:val="00124DFA"/>
    <w:rsid w:val="00136FE0"/>
    <w:rsid w:val="001A54D9"/>
    <w:rsid w:val="001B3E21"/>
    <w:rsid w:val="001C0429"/>
    <w:rsid w:val="001C5E60"/>
    <w:rsid w:val="001C6316"/>
    <w:rsid w:val="001E7CF3"/>
    <w:rsid w:val="001F6383"/>
    <w:rsid w:val="00200131"/>
    <w:rsid w:val="00253E8D"/>
    <w:rsid w:val="002776F0"/>
    <w:rsid w:val="00285B2F"/>
    <w:rsid w:val="002F6CB4"/>
    <w:rsid w:val="00376733"/>
    <w:rsid w:val="00393C59"/>
    <w:rsid w:val="003C4A43"/>
    <w:rsid w:val="003C5E28"/>
    <w:rsid w:val="0046341A"/>
    <w:rsid w:val="004F187E"/>
    <w:rsid w:val="005143DE"/>
    <w:rsid w:val="00524B44"/>
    <w:rsid w:val="00583244"/>
    <w:rsid w:val="005B06F4"/>
    <w:rsid w:val="005F59B5"/>
    <w:rsid w:val="00604669"/>
    <w:rsid w:val="0063639C"/>
    <w:rsid w:val="006418E5"/>
    <w:rsid w:val="00663DAF"/>
    <w:rsid w:val="006D520B"/>
    <w:rsid w:val="006F6528"/>
    <w:rsid w:val="007343CC"/>
    <w:rsid w:val="007427F8"/>
    <w:rsid w:val="007659F7"/>
    <w:rsid w:val="007776E6"/>
    <w:rsid w:val="007A3DE9"/>
    <w:rsid w:val="007A66BE"/>
    <w:rsid w:val="007C39F7"/>
    <w:rsid w:val="008269C9"/>
    <w:rsid w:val="008717FC"/>
    <w:rsid w:val="00871E27"/>
    <w:rsid w:val="00886863"/>
    <w:rsid w:val="00892FFB"/>
    <w:rsid w:val="00920ECE"/>
    <w:rsid w:val="00936C6E"/>
    <w:rsid w:val="00940892"/>
    <w:rsid w:val="009C62B2"/>
    <w:rsid w:val="009D349C"/>
    <w:rsid w:val="009F76DD"/>
    <w:rsid w:val="00A00C9F"/>
    <w:rsid w:val="00A52CD3"/>
    <w:rsid w:val="00A5680B"/>
    <w:rsid w:val="00A640BD"/>
    <w:rsid w:val="00A64C2D"/>
    <w:rsid w:val="00B46F71"/>
    <w:rsid w:val="00B545E5"/>
    <w:rsid w:val="00B80D4C"/>
    <w:rsid w:val="00B85ACD"/>
    <w:rsid w:val="00BC362A"/>
    <w:rsid w:val="00BE2E38"/>
    <w:rsid w:val="00BE6835"/>
    <w:rsid w:val="00BF1628"/>
    <w:rsid w:val="00BF33BD"/>
    <w:rsid w:val="00C2255F"/>
    <w:rsid w:val="00C461AB"/>
    <w:rsid w:val="00C462AC"/>
    <w:rsid w:val="00C60F73"/>
    <w:rsid w:val="00CD65F4"/>
    <w:rsid w:val="00CD7955"/>
    <w:rsid w:val="00D00CDA"/>
    <w:rsid w:val="00D15D32"/>
    <w:rsid w:val="00D16F42"/>
    <w:rsid w:val="00D36E4F"/>
    <w:rsid w:val="00D55C13"/>
    <w:rsid w:val="00D773F5"/>
    <w:rsid w:val="00DA5FE6"/>
    <w:rsid w:val="00DD1453"/>
    <w:rsid w:val="00E20EE7"/>
    <w:rsid w:val="00E26EAC"/>
    <w:rsid w:val="00E42FDD"/>
    <w:rsid w:val="00E968B7"/>
    <w:rsid w:val="00EB0E75"/>
    <w:rsid w:val="00EC104D"/>
    <w:rsid w:val="00EE5E03"/>
    <w:rsid w:val="00EE6203"/>
    <w:rsid w:val="00F612ED"/>
    <w:rsid w:val="00F735AC"/>
    <w:rsid w:val="00FA19F1"/>
    <w:rsid w:val="00FC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2E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013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00131"/>
    <w:rPr>
      <w:rFonts w:ascii="Times New Roman" w:hAnsi="Times New Roman" w:cs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20013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00131"/>
    <w:rPr>
      <w:rFonts w:ascii="Times New Roman" w:hAnsi="Times New Roman" w:cs="Times New Roman"/>
      <w:sz w:val="24"/>
      <w:lang w:eastAsia="ru-RU"/>
    </w:rPr>
  </w:style>
  <w:style w:type="table" w:styleId="TableGrid">
    <w:name w:val="Table Grid"/>
    <w:basedOn w:val="TableNormal"/>
    <w:uiPriority w:val="99"/>
    <w:rsid w:val="00136F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99"/>
    <w:qFormat/>
    <w:rsid w:val="00D15D32"/>
    <w:pPr>
      <w:jc w:val="center"/>
    </w:pPr>
    <w:rPr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15D32"/>
    <w:rPr>
      <w:rFonts w:ascii="Times New Roman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C60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0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5</Pages>
  <Words>1990</Words>
  <Characters>11347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собрании                                                                   Утверждено</dc:title>
  <dc:subject/>
  <dc:creator>Вера</dc:creator>
  <cp:keywords/>
  <dc:description/>
  <cp:lastModifiedBy>work</cp:lastModifiedBy>
  <cp:revision>4</cp:revision>
  <cp:lastPrinted>2018-10-08T05:56:00Z</cp:lastPrinted>
  <dcterms:created xsi:type="dcterms:W3CDTF">2018-10-08T05:56:00Z</dcterms:created>
  <dcterms:modified xsi:type="dcterms:W3CDTF">2022-03-23T04:47:00Z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0x01010069859D3F547CDE418FA60DDDAC58C216</vt:lpwstr>
  </property>
</Properties>
</file>